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4" w:rsidRDefault="00F33614" w:rsidP="00F33614">
      <w:pPr>
        <w:pStyle w:val="Ttulo"/>
        <w:spacing w:line="276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DECRETO N</w:t>
      </w:r>
      <w:r>
        <w:rPr>
          <w:rFonts w:ascii="Baskerville Old Face" w:eastAsia="PMingLiU" w:hAnsi="Baskerville Old Face" w:cs="Tahoma"/>
          <w:sz w:val="22"/>
          <w:szCs w:val="22"/>
        </w:rPr>
        <w:t>º</w:t>
      </w:r>
      <w:r>
        <w:rPr>
          <w:rFonts w:ascii="Tahoma" w:hAnsi="Tahoma" w:cs="Tahoma"/>
          <w:sz w:val="22"/>
          <w:szCs w:val="22"/>
        </w:rPr>
        <w:t xml:space="preserve"> 238/2013, DE 06 DE DEZEMBRO DE 2013.</w:t>
      </w: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312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Homologa o resultado final do Processo Simplificado de Seleção n</w:t>
      </w:r>
      <w:r>
        <w:rPr>
          <w:rFonts w:ascii="Baskerville Old Face" w:hAnsi="Baskerville Old Face" w:cs="Tahoma"/>
          <w:b/>
          <w:i/>
        </w:rPr>
        <w:t>º</w:t>
      </w:r>
      <w:r>
        <w:rPr>
          <w:rFonts w:ascii="Tahoma" w:hAnsi="Tahoma" w:cs="Tahoma"/>
          <w:b/>
          <w:i/>
        </w:rPr>
        <w:t xml:space="preserve"> 009/2013.</w:t>
      </w: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Agrolândia, Estado de Santa Catarina, no uso de suas atribuições legais, com fundamento na Lei Orgânica do Município de Agrolândia, do Edital de Processo Simplificado de Seleção N</w:t>
      </w:r>
      <w:r>
        <w:rPr>
          <w:rFonts w:ascii="Baskerville Old Face" w:hAnsi="Baskerville Old Face" w:cs="Tahoma"/>
        </w:rPr>
        <w:t>º</w:t>
      </w:r>
      <w:r>
        <w:rPr>
          <w:rFonts w:ascii="Tahoma" w:hAnsi="Tahoma" w:cs="Tahoma"/>
        </w:rPr>
        <w:t xml:space="preserve"> 009/2013, de 26 de setembro de 2013,</w:t>
      </w: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 E C R E T A:</w:t>
      </w:r>
    </w:p>
    <w:p w:rsidR="00F33614" w:rsidRDefault="00F33614" w:rsidP="00F33614">
      <w:pPr>
        <w:spacing w:line="276" w:lineRule="auto"/>
        <w:jc w:val="both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</w:t>
      </w:r>
      <w:r>
        <w:rPr>
          <w:rFonts w:ascii="Baskerville Old Face" w:hAnsi="Baskerville Old Face" w:cs="Tahoma"/>
          <w:b/>
        </w:rPr>
        <w:t>º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Fica homologado o resultado final do Processo Simplificado de Seleção N</w:t>
      </w:r>
      <w:r>
        <w:rPr>
          <w:rFonts w:ascii="Baskerville Old Face" w:hAnsi="Baskerville Old Face" w:cs="Tahoma"/>
        </w:rPr>
        <w:t>º</w:t>
      </w:r>
      <w:r>
        <w:rPr>
          <w:rFonts w:ascii="Tahoma" w:hAnsi="Tahoma" w:cs="Tahoma"/>
        </w:rPr>
        <w:t xml:space="preserve"> 009/2013, conforme ANEXO ÚNICO deste Decreto.</w:t>
      </w:r>
    </w:p>
    <w:p w:rsidR="00F33614" w:rsidRDefault="00F33614" w:rsidP="00F33614">
      <w:pPr>
        <w:spacing w:line="276" w:lineRule="auto"/>
        <w:jc w:val="both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</w:t>
      </w:r>
      <w:r>
        <w:rPr>
          <w:rFonts w:ascii="Baskerville Old Face" w:hAnsi="Baskerville Old Face" w:cs="Tahoma"/>
          <w:b/>
        </w:rPr>
        <w:t>º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Este Decreto entra em vigor na data de sua publicação, revogadas as disposições em contrário.</w:t>
      </w:r>
    </w:p>
    <w:p w:rsidR="00F33614" w:rsidRDefault="00F33614" w:rsidP="00F33614">
      <w:pPr>
        <w:spacing w:line="276" w:lineRule="auto"/>
        <w:jc w:val="both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Gabinete do Prefeito Municipal de Agrolândia</w:t>
      </w:r>
    </w:p>
    <w:p w:rsidR="00F33614" w:rsidRDefault="00F33614" w:rsidP="00F33614">
      <w:pPr>
        <w:spacing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Em 06 de dezembro de 2013.</w:t>
      </w: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11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 Constante</w:t>
      </w: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  <w:r>
        <w:rPr>
          <w:rFonts w:ascii="Tahoma" w:hAnsi="Tahoma" w:cs="Tahoma"/>
        </w:rPr>
        <w:t>Rafael Reblin</w:t>
      </w: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  <w:r>
        <w:rPr>
          <w:rFonts w:ascii="Tahoma" w:hAnsi="Tahoma" w:cs="Tahoma"/>
        </w:rPr>
        <w:t>Secretário de Administração, Planejamento e Finanças</w:t>
      </w:r>
    </w:p>
    <w:p w:rsidR="00F33614" w:rsidRDefault="00F33614" w:rsidP="00F33614">
      <w:pPr>
        <w:spacing w:line="276" w:lineRule="auto"/>
        <w:ind w:left="4111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pStyle w:val="Ttulo"/>
        <w:spacing w:line="276" w:lineRule="auto"/>
        <w:rPr>
          <w:rFonts w:ascii="Tahoma" w:hAnsi="Tahoma" w:cs="Tahoma"/>
          <w:sz w:val="22"/>
          <w:szCs w:val="22"/>
        </w:rPr>
      </w:pPr>
    </w:p>
    <w:p w:rsidR="00F33614" w:rsidRDefault="00F33614" w:rsidP="00F33614">
      <w:pPr>
        <w:pStyle w:val="Ttulo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ANEXO ÚNICO AO DECRETO N</w:t>
      </w:r>
      <w:r>
        <w:rPr>
          <w:rFonts w:ascii="Baskerville Old Face" w:eastAsia="PMingLiU" w:hAnsi="Baskerville Old Face" w:cs="Tahoma"/>
          <w:sz w:val="22"/>
          <w:szCs w:val="22"/>
        </w:rPr>
        <w:t>º</w:t>
      </w:r>
      <w:r>
        <w:rPr>
          <w:rFonts w:ascii="Tahoma" w:hAnsi="Tahoma" w:cs="Tahoma"/>
          <w:sz w:val="22"/>
          <w:szCs w:val="22"/>
        </w:rPr>
        <w:t xml:space="preserve"> 238/2013, DE 06 DE DEZEMBRO DE 2013.</w:t>
      </w:r>
    </w:p>
    <w:p w:rsidR="00F33614" w:rsidRDefault="00F33614" w:rsidP="00F33614">
      <w:pPr>
        <w:spacing w:line="276" w:lineRule="auto"/>
        <w:jc w:val="center"/>
        <w:rPr>
          <w:rFonts w:ascii="Tahoma" w:hAnsi="Tahoma" w:cs="Tahoma"/>
          <w:b/>
        </w:rPr>
      </w:pPr>
    </w:p>
    <w:p w:rsidR="00F33614" w:rsidRDefault="00F33614" w:rsidP="00F33614">
      <w:pPr>
        <w:spacing w:line="276" w:lineRule="auto"/>
        <w:jc w:val="center"/>
        <w:rPr>
          <w:rFonts w:ascii="Tahoma" w:hAnsi="Tahoma" w:cs="Tahoma"/>
          <w:b/>
        </w:rPr>
      </w:pPr>
    </w:p>
    <w:p w:rsidR="00F33614" w:rsidRDefault="00F33614" w:rsidP="00F33614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RESULTADO FINAL DO PROCESSO SIMPLIFICADO DE SELEÇÃO N</w:t>
      </w:r>
      <w:r>
        <w:rPr>
          <w:rFonts w:ascii="Baskerville Old Face" w:hAnsi="Baskerville Old Face" w:cs="Tahoma"/>
          <w:b/>
        </w:rPr>
        <w:t>º</w:t>
      </w:r>
      <w:r>
        <w:rPr>
          <w:rFonts w:ascii="Tahoma" w:hAnsi="Tahoma" w:cs="Tahoma"/>
          <w:b/>
        </w:rPr>
        <w:t xml:space="preserve"> 009/2013</w:t>
      </w: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tbl>
      <w:tblPr>
        <w:tblW w:w="10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6"/>
        <w:gridCol w:w="1134"/>
        <w:gridCol w:w="992"/>
        <w:gridCol w:w="850"/>
        <w:gridCol w:w="851"/>
        <w:gridCol w:w="1677"/>
      </w:tblGrid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TEMPO</w:t>
            </w:r>
          </w:p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</w:t>
            </w:r>
          </w:p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CLASSIFICAÇÃO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PASSAURA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DANILA TAMBANI OLIVEIRA KISTE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RIBEIRO MUNIZ MAY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hAnsi="Arial" w:cs="Arial"/>
                <w:sz w:val="20"/>
                <w:szCs w:val="20"/>
                <w:lang w:eastAsia="pt-BR"/>
              </w:rPr>
              <w:t>MARELI ANTUNES RODRIGUES JOCHEM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ANTUNES EGER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FRANCIELE MICHELS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SCVAMBACH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LORETE BARG MICHELS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TAMIRES APARECIDA ADRIANO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MAYARE CAROLINE WILL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PASSAURA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EDELITA CARDOSO BARG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ODERDENGE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SORAIA SCHMIDT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GEANE GALVANI MAAS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DA SILVA NEUMANN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KELIN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GARCIA FERRAZ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MARCIANITA KRIECK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HELENA SIEVES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ALINE CLAUDINO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TEREZINHA RIBEIRO PAIM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ELQUI GRAHL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BAUER MAUERVERK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ARNDT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CHAIANE 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DOS SANTOS FRANZ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ROSIMERI XAVIER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KAMILA HEINERT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SCHEILA CANANI KRIEGER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LENIR CÁSSIA KOERICH KLETENBERG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ROSEMERI SILVA VARGAS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LIANA NECKEL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JULIETE NOIHAUS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JANELIZE OLIVEIRA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GUEDES PICKLER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LIANA PROCHNOW AZEVEDO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MARA MATTEUSSI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GILVANIO PORTO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MIRIAN HOISDALECK ROEDER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GARCIA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SCHAFER RIBEIRO DA LUZ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KATLEEN CRSITINA ALVES COSTA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TAÍSE REGINA BARBOSA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ANDRIELI CLAUDINO ALVES PAES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CRISLANI BORGES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hAnsi="Arial" w:cs="Arial"/>
                <w:sz w:val="20"/>
                <w:szCs w:val="20"/>
                <w:lang w:eastAsia="pt-BR"/>
              </w:rPr>
              <w:t>RUBIA MARIA CARVALHO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DIANI GRASIELI GALVANI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RAMOS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NUNES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GRASIELA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RUSCH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RAIMUNDO DE ANDRADE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LUCIMARA FAUSTO TEIXEIRA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MATTEUSSI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DE FARIAS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 DE FÁTIMA TOASSI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BAGATOLI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BERGER JOCHEM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ELITA PEZENTI PASSAURA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ELISANE KURTZ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hAnsi="Arial" w:cs="Arial"/>
                <w:sz w:val="20"/>
                <w:szCs w:val="20"/>
                <w:lang w:eastAsia="pt-BR"/>
              </w:rPr>
              <w:t>ELIANE TEREZINHA BRAND DEMARCHI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MATTEUSSI HASSE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SUELEN MEURER TAVARES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DESCLASSIFICADA</w:t>
            </w:r>
          </w:p>
        </w:tc>
      </w:tr>
      <w:tr w:rsidR="00F33614" w:rsidRPr="00F33614" w:rsidTr="00F3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LIANA PEZENTI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4" w:rsidRPr="00F33614" w:rsidRDefault="00F33614" w:rsidP="00F3361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3361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DESCLASSIFICADA</w:t>
            </w:r>
          </w:p>
        </w:tc>
      </w:tr>
    </w:tbl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  <w:b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  <w:b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  <w:b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  <w:b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 Constante</w:t>
      </w: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  <w:r>
        <w:rPr>
          <w:rFonts w:ascii="Tahoma" w:hAnsi="Tahoma" w:cs="Tahoma"/>
        </w:rPr>
        <w:t>Rafael Reblin</w:t>
      </w:r>
    </w:p>
    <w:p w:rsidR="00F33614" w:rsidRDefault="00F33614" w:rsidP="00F33614">
      <w:pPr>
        <w:spacing w:line="276" w:lineRule="auto"/>
        <w:ind w:left="4536"/>
        <w:rPr>
          <w:rFonts w:ascii="Tahoma" w:hAnsi="Tahoma" w:cs="Tahoma"/>
        </w:rPr>
      </w:pPr>
      <w:r>
        <w:rPr>
          <w:rFonts w:ascii="Tahoma" w:hAnsi="Tahoma" w:cs="Tahoma"/>
        </w:rPr>
        <w:t>Secretário de Administração, Planejamento e Finanças</w:t>
      </w:r>
    </w:p>
    <w:p w:rsidR="00F33614" w:rsidRDefault="00F33614" w:rsidP="00F33614">
      <w:pPr>
        <w:spacing w:line="276" w:lineRule="auto"/>
        <w:rPr>
          <w:rFonts w:ascii="Tahoma" w:hAnsi="Tahoma" w:cs="Tahoma"/>
        </w:rPr>
      </w:pPr>
    </w:p>
    <w:p w:rsidR="00F33614" w:rsidRDefault="00F33614" w:rsidP="00F33614"/>
    <w:p w:rsidR="006D323E" w:rsidRDefault="006D323E"/>
    <w:sectPr w:rsidR="006D323E" w:rsidSect="00D710F3">
      <w:headerReference w:type="default" r:id="rId7"/>
      <w:footerReference w:type="default" r:id="rId8"/>
      <w:pgSz w:w="11906" w:h="16838"/>
      <w:pgMar w:top="141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63" w:rsidRDefault="00A05E63" w:rsidP="00F33614">
      <w:r>
        <w:separator/>
      </w:r>
    </w:p>
  </w:endnote>
  <w:endnote w:type="continuationSeparator" w:id="0">
    <w:p w:rsidR="00A05E63" w:rsidRDefault="00A05E63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2B" w:rsidRDefault="00E5092B" w:rsidP="00E5092B">
    <w:pPr>
      <w:pStyle w:val="Rodap"/>
      <w:pBdr>
        <w:top w:val="single" w:sz="4" w:space="1" w:color="auto"/>
      </w:pBdr>
      <w:jc w:val="right"/>
    </w:pPr>
    <w:r>
      <w:t xml:space="preserve">Fl. </w:t>
    </w:r>
    <w:r w:rsidR="00A05E63">
      <w:fldChar w:fldCharType="begin"/>
    </w:r>
    <w:r w:rsidR="00A05E63">
      <w:instrText xml:space="preserve"> PAGE   \* MERGEFORMAT </w:instrText>
    </w:r>
    <w:r w:rsidR="00A05E63">
      <w:fldChar w:fldCharType="separate"/>
    </w:r>
    <w:r w:rsidR="00503919">
      <w:rPr>
        <w:noProof/>
      </w:rPr>
      <w:t>3</w:t>
    </w:r>
    <w:r w:rsidR="00A05E63">
      <w:rPr>
        <w:noProof/>
      </w:rPr>
      <w:fldChar w:fldCharType="end"/>
    </w:r>
    <w:r>
      <w:t xml:space="preserve"> de 4</w:t>
    </w:r>
  </w:p>
  <w:p w:rsidR="00E5092B" w:rsidRPr="001D2591" w:rsidRDefault="00E5092B" w:rsidP="00E5092B">
    <w:pPr>
      <w:pStyle w:val="Rodap"/>
      <w:jc w:val="center"/>
      <w:rPr>
        <w:color w:val="808080"/>
        <w:sz w:val="16"/>
        <w:szCs w:val="16"/>
      </w:rPr>
    </w:pPr>
    <w:r w:rsidRPr="001D2591">
      <w:rPr>
        <w:color w:val="808080"/>
        <w:sz w:val="16"/>
        <w:szCs w:val="16"/>
      </w:rPr>
      <w:t>Decreto nº 23</w:t>
    </w:r>
    <w:r>
      <w:rPr>
        <w:color w:val="808080"/>
        <w:sz w:val="16"/>
        <w:szCs w:val="16"/>
      </w:rPr>
      <w:t>8</w:t>
    </w:r>
    <w:r w:rsidRPr="001D2591">
      <w:rPr>
        <w:color w:val="808080"/>
        <w:sz w:val="16"/>
        <w:szCs w:val="16"/>
      </w:rPr>
      <w:t>/2013, de 0</w:t>
    </w:r>
    <w:r>
      <w:rPr>
        <w:color w:val="808080"/>
        <w:sz w:val="16"/>
        <w:szCs w:val="16"/>
      </w:rPr>
      <w:t>6</w:t>
    </w:r>
    <w:r w:rsidRPr="001D2591">
      <w:rPr>
        <w:color w:val="808080"/>
        <w:sz w:val="16"/>
        <w:szCs w:val="16"/>
      </w:rPr>
      <w:t xml:space="preserve"> de dezembro de 2013.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63" w:rsidRDefault="00A05E63" w:rsidP="00F33614">
      <w:r>
        <w:separator/>
      </w:r>
    </w:p>
  </w:footnote>
  <w:footnote w:type="continuationSeparator" w:id="0">
    <w:p w:rsidR="00A05E63" w:rsidRDefault="00A05E63" w:rsidP="00F3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2B" w:rsidRDefault="00503919" w:rsidP="00E5092B">
    <w:pPr>
      <w:ind w:left="1260"/>
      <w:contextualSpacing/>
      <w:jc w:val="right"/>
      <w:rPr>
        <w:rFonts w:ascii="Tahoma" w:eastAsia="Arial Unicode MS" w:hAnsi="Tahoma" w:cs="Tahoma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3528060" cy="717550"/>
              <wp:effectExtent l="1905" t="2540" r="381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92B" w:rsidRDefault="00E5092B" w:rsidP="00E5092B">
                          <w:pPr>
                            <w:shd w:val="clear" w:color="auto" w:fill="FFFFFF"/>
                            <w:spacing w:line="360" w:lineRule="auto"/>
                            <w:jc w:val="both"/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PREFEITURA MUNICIPAL DE AGROLÂNDIA</w:t>
                          </w:r>
                        </w:p>
                        <w:p w:rsidR="00E5092B" w:rsidRDefault="00E5092B" w:rsidP="00E5092B">
                          <w:pPr>
                            <w:shd w:val="clear" w:color="auto" w:fill="FFFFFF"/>
                            <w:spacing w:line="360" w:lineRule="auto"/>
                            <w:jc w:val="both"/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Rua dos Pioneiros, 109 – CEP 88420-000 – Agrolândia/SC</w:t>
                          </w:r>
                        </w:p>
                        <w:p w:rsidR="00E5092B" w:rsidRDefault="00E5092B" w:rsidP="00E5092B">
                          <w:pPr>
                            <w:shd w:val="clear" w:color="auto" w:fill="FFFFFF"/>
                            <w:spacing w:line="360" w:lineRule="auto"/>
                            <w:jc w:val="both"/>
                            <w:rPr>
                              <w:rFonts w:ascii="Tahoma" w:eastAsia="Arial Unicode MS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 xml:space="preserve">Fone/Fax (47) 3534-4212 -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ahoma" w:eastAsia="Arial Unicode MS" w:hAnsi="Tahoma" w:cs="Tahoma"/>
                                <w:sz w:val="18"/>
                                <w:szCs w:val="18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.65pt;margin-top:-86.05pt;width:277.8pt;height:5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GAhgIAABY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" stroked="f">
              <v:textbox>
                <w:txbxContent>
                  <w:p w:rsidR="00E5092B" w:rsidRDefault="00E5092B" w:rsidP="00E5092B">
                    <w:pPr>
                      <w:shd w:val="clear" w:color="auto" w:fill="FFFFFF"/>
                      <w:spacing w:line="360" w:lineRule="auto"/>
                      <w:jc w:val="both"/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PREFEITURA MUNICIPAL DE AGROLÂNDIA</w:t>
                    </w:r>
                  </w:p>
                  <w:p w:rsidR="00E5092B" w:rsidRDefault="00E5092B" w:rsidP="00E5092B">
                    <w:pPr>
                      <w:shd w:val="clear" w:color="auto" w:fill="FFFFFF"/>
                      <w:spacing w:line="360" w:lineRule="auto"/>
                      <w:jc w:val="both"/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Rua dos Pioneiros, 109 – CEP 88420-000 – Agrolândia/SC</w:t>
                    </w:r>
                  </w:p>
                  <w:p w:rsidR="00E5092B" w:rsidRDefault="00E5092B" w:rsidP="00E5092B">
                    <w:pPr>
                      <w:shd w:val="clear" w:color="auto" w:fill="FFFFFF"/>
                      <w:spacing w:line="360" w:lineRule="auto"/>
                      <w:jc w:val="both"/>
                      <w:rPr>
                        <w:rFonts w:ascii="Tahoma" w:eastAsia="Arial Unicode MS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 xml:space="preserve">Fone/Fax (47) 3534-4212 - </w:t>
                    </w:r>
                    <w:hyperlink r:id="rId2" w:history="1">
                      <w:r>
                        <w:rPr>
                          <w:rStyle w:val="Hyperlink"/>
                          <w:rFonts w:ascii="Tahoma" w:eastAsia="Arial Unicode MS" w:hAnsi="Tahoma" w:cs="Tahoma"/>
                          <w:sz w:val="18"/>
                          <w:szCs w:val="18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05E6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0" DrawAspect="Content" ObjectID="_1451996120" r:id="rId4"/>
      </w:pict>
    </w:r>
    <w:r w:rsidR="005A52DC">
      <w:rPr>
        <w:rFonts w:ascii="Tahoma" w:eastAsia="Arial Unicode MS" w:hAnsi="Tahoma" w:cs="Tahoma"/>
        <w:noProof/>
        <w:lang w:eastAsia="pt-BR"/>
      </w:rPr>
      <w:drawing>
        <wp:inline distT="0" distB="0" distL="0" distR="0">
          <wp:extent cx="1562100" cy="923925"/>
          <wp:effectExtent l="19050" t="0" r="0" b="0"/>
          <wp:docPr id="1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092B" w:rsidRDefault="00E5092B" w:rsidP="00E5092B">
    <w:pPr>
      <w:pBdr>
        <w:bottom w:val="single" w:sz="4" w:space="0" w:color="auto"/>
      </w:pBdr>
      <w:rPr>
        <w:rFonts w:ascii="American Classic" w:eastAsia="Arial Unicode MS" w:hAnsi="American Classic" w:cs="Arial Unicode MS"/>
        <w:sz w:val="4"/>
        <w:szCs w:val="4"/>
      </w:rPr>
    </w:pPr>
  </w:p>
  <w:p w:rsidR="00E5092B" w:rsidRDefault="00E5092B" w:rsidP="00E5092B">
    <w:pPr>
      <w:pBdr>
        <w:bottom w:val="single" w:sz="4" w:space="0" w:color="auto"/>
      </w:pBdr>
      <w:rPr>
        <w:rFonts w:ascii="American Classic" w:eastAsia="Arial Unicode MS" w:hAnsi="American Classic" w:cs="Arial Unicode MS"/>
        <w:sz w:val="4"/>
        <w:szCs w:val="4"/>
      </w:rPr>
    </w:pPr>
  </w:p>
  <w:p w:rsidR="00E5092B" w:rsidRDefault="00E509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EE"/>
    <w:rsid w:val="004227EE"/>
    <w:rsid w:val="00494424"/>
    <w:rsid w:val="00503919"/>
    <w:rsid w:val="005A52DC"/>
    <w:rsid w:val="006243AE"/>
    <w:rsid w:val="006D323E"/>
    <w:rsid w:val="00A05E63"/>
    <w:rsid w:val="00A14D06"/>
    <w:rsid w:val="00BA7045"/>
    <w:rsid w:val="00D710F3"/>
    <w:rsid w:val="00E5092B"/>
    <w:rsid w:val="00F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3E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33614"/>
    <w:pPr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33614"/>
    <w:rPr>
      <w:rFonts w:ascii="Arial" w:eastAsia="Times New Roman" w:hAnsi="Arial"/>
      <w:b/>
      <w:sz w:val="32"/>
    </w:rPr>
  </w:style>
  <w:style w:type="paragraph" w:styleId="SemEspaamento">
    <w:name w:val="No Spacing"/>
    <w:uiPriority w:val="1"/>
    <w:qFormat/>
    <w:rsid w:val="00F33614"/>
    <w:rPr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F33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36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33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614"/>
    <w:rPr>
      <w:sz w:val="22"/>
      <w:szCs w:val="22"/>
      <w:lang w:eastAsia="en-US"/>
    </w:rPr>
  </w:style>
  <w:style w:type="character" w:styleId="Hyperlink">
    <w:name w:val="Hyperlink"/>
    <w:basedOn w:val="Fontepargpadro"/>
    <w:semiHidden/>
    <w:unhideWhenUsed/>
    <w:rsid w:val="00F3361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33614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3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9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3E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33614"/>
    <w:pPr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33614"/>
    <w:rPr>
      <w:rFonts w:ascii="Arial" w:eastAsia="Times New Roman" w:hAnsi="Arial"/>
      <w:b/>
      <w:sz w:val="32"/>
    </w:rPr>
  </w:style>
  <w:style w:type="paragraph" w:styleId="SemEspaamento">
    <w:name w:val="No Spacing"/>
    <w:uiPriority w:val="1"/>
    <w:qFormat/>
    <w:rsid w:val="00F33614"/>
    <w:rPr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F33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36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33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614"/>
    <w:rPr>
      <w:sz w:val="22"/>
      <w:szCs w:val="22"/>
      <w:lang w:eastAsia="en-US"/>
    </w:rPr>
  </w:style>
  <w:style w:type="character" w:styleId="Hyperlink">
    <w:name w:val="Hyperlink"/>
    <w:basedOn w:val="Fontepargpadro"/>
    <w:semiHidden/>
    <w:unhideWhenUsed/>
    <w:rsid w:val="00F3361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33614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3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9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/" TargetMode="External"/><Relationship Id="rId1" Type="http://schemas.openxmlformats.org/officeDocument/2006/relationships/hyperlink" Target="http://www.agrolandia.sc.gov.br/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Links>
    <vt:vector size="6" baseType="variant"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http://www.agrolandia.sc.gov.br/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Legislação</dc:creator>
  <cp:lastModifiedBy>P M AGROLÂNDIA</cp:lastModifiedBy>
  <cp:revision>2</cp:revision>
  <cp:lastPrinted>2013-12-10T10:29:00Z</cp:lastPrinted>
  <dcterms:created xsi:type="dcterms:W3CDTF">2014-01-23T17:29:00Z</dcterms:created>
  <dcterms:modified xsi:type="dcterms:W3CDTF">2014-01-23T17:29:00Z</dcterms:modified>
</cp:coreProperties>
</file>