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wmf" ContentType="image/x-wmf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bidi w:val="0"/>
        <w:spacing w:before="46" w:after="0"/>
        <w:ind w:left="3915" w:hanging="0"/>
        <w:jc w:val="right"/>
        <w:rPr>
          <w:rFonts w:cs="" w:asciiTheme="minorHAnsi" w:cstheme="minorHAnsi" w:hAnsiTheme="minorHAnsi"/>
        </w:rPr>
      </w:pPr>
      <w:r>
        <w:rPr>
          <w:rFonts w:cs="" w:asciiTheme="minorHAnsi" w:cstheme="minorHAnsi" w:hAnsiTheme="minorHAnsi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5492115</wp:posOffset>
            </wp:positionH>
            <wp:positionV relativeFrom="margin">
              <wp:posOffset>-141605</wp:posOffset>
            </wp:positionV>
            <wp:extent cx="1562100" cy="923925"/>
            <wp:effectExtent l="0" t="0" r="0" b="0"/>
            <wp:wrapSquare wrapText="bothSides"/>
            <wp:docPr id="1" name="Imagem 20" descr="logo agrolandia mudad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0" descr="logo agrolandia mudada 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object>
          <v:shape id="ole_rId3" style="position:absolute;margin-left:15pt;margin-top:0.2pt;width:37.8pt;height:53.7pt;mso-position-horizontal-relative:text;mso-position-vertical-relative:text" o:ole="">
            <v:imagedata r:id="rId4" o:title=""/>
            <w10:wrap type="tight"/>
          </v:shape>
          <o:OLEObject Type="Embed" ProgID="" ShapeID="ole_rId3" DrawAspect="Content" ObjectID="_1373340759" r:id="rId3"/>
        </w:object>
      </w:r>
    </w:p>
    <w:p>
      <w:pPr>
        <w:pStyle w:val="Normal"/>
        <w:bidi w:val="0"/>
        <w:jc w:val="center"/>
        <w:rPr>
          <w:rFonts w:ascii="American Classic" w:hAnsi="American Classic" w:eastAsia="Arial Unicode MS" w:cs="Arial Unicode MS"/>
        </w:rPr>
      </w:pPr>
      <w:r>
        <w:rPr>
          <w:rFonts w:eastAsia="Arial Unicode MS" w:cs="Arial Unicode MS" w:ascii="American Classic" w:hAnsi="American Classic"/>
        </w:rPr>
        <w:t>PREFEITURA MUNICIPAL DE AGROLÂNDIA</w:t>
      </w:r>
    </w:p>
    <w:p>
      <w:pPr>
        <w:pStyle w:val="Normal"/>
        <w:bidi w:val="0"/>
        <w:jc w:val="center"/>
        <w:rPr>
          <w:rFonts w:ascii="American Classic" w:hAnsi="American Classic" w:eastAsia="Arial Unicode MS" w:cs="Arial Unicode MS"/>
          <w:sz w:val="20"/>
        </w:rPr>
      </w:pPr>
      <w:r>
        <w:rPr>
          <w:rFonts w:eastAsia="Arial Unicode MS" w:cs="Arial Unicode MS" w:ascii="American Classic" w:hAnsi="American Classic"/>
          <w:sz w:val="20"/>
        </w:rPr>
        <w:t>Rua dos Pioneiros, 109 – CEP 88420-000 - Agrolândia/SC</w:t>
      </w:r>
    </w:p>
    <w:p>
      <w:pPr>
        <w:pStyle w:val="Normal"/>
        <w:bidi w:val="0"/>
        <w:jc w:val="center"/>
        <w:rPr>
          <w:rFonts w:ascii="American Classic" w:hAnsi="American Classic" w:eastAsia="Arial Unicode MS" w:cs="Arial Unicode MS"/>
          <w:sz w:val="20"/>
        </w:rPr>
      </w:pPr>
      <w:r>
        <w:rPr>
          <w:rFonts w:eastAsia="Arial Unicode MS" w:cs="Arial Unicode MS" w:ascii="American Classic" w:hAnsi="American Classic"/>
          <w:sz w:val="20"/>
        </w:rPr>
        <w:t xml:space="preserve">Fone/Fax (47) 3534-4212 - </w:t>
      </w:r>
      <w:hyperlink r:id="rId5">
        <w:r>
          <w:rPr>
            <w:rStyle w:val="LinkdaInternet"/>
            <w:rFonts w:cs="Arial Unicode MS" w:ascii="American Classic" w:hAnsi="American Classic"/>
            <w:sz w:val="20"/>
          </w:rPr>
          <w:t>www.agrolandia.sc.gov.br</w:t>
        </w:r>
      </w:hyperlink>
    </w:p>
    <w:p>
      <w:pPr>
        <w:pStyle w:val="Ttulo1"/>
        <w:bidi w:val="0"/>
        <w:spacing w:before="46" w:after="0"/>
        <w:ind w:left="3915" w:hanging="0"/>
        <w:jc w:val="both"/>
        <w:rPr>
          <w:rFonts w:cs="" w:asciiTheme="minorHAnsi" w:cstheme="minorHAnsi" w:hAnsiTheme="minorHAnsi"/>
        </w:rPr>
      </w:pPr>
      <w:r>
        <w:rPr>
          <w:rFonts w:cs="" w:asciiTheme="minorHAnsi" w:cstheme="minorHAnsi" w:hAnsiTheme="minorHAnsi"/>
        </w:rPr>
      </w:r>
    </w:p>
    <w:p>
      <w:pPr>
        <w:pStyle w:val="Ttulo1"/>
        <w:bidi w:val="0"/>
        <w:spacing w:before="46" w:after="0"/>
        <w:ind w:left="3915" w:hanging="0"/>
        <w:jc w:val="both"/>
        <w:rPr>
          <w:rFonts w:cs="" w:asciiTheme="minorHAnsi" w:cstheme="minorHAnsi" w:hAnsiTheme="minorHAnsi"/>
        </w:rPr>
      </w:pPr>
      <w:r>
        <w:rPr>
          <w:rFonts w:cs="" w:asciiTheme="minorHAnsi" w:cstheme="minorHAnsi" w:hAnsiTheme="minorHAnsi"/>
        </w:rPr>
      </w:r>
    </w:p>
    <w:p>
      <w:pPr>
        <w:pStyle w:val="Ttulo1"/>
        <w:bidi w:val="0"/>
        <w:spacing w:before="46" w:after="0"/>
        <w:ind w:left="3915" w:hanging="0"/>
        <w:jc w:val="center"/>
        <w:rPr>
          <w:rFonts w:cs="" w:asciiTheme="minorHAnsi" w:cstheme="minorHAnsi" w:hAnsiTheme="minorHAnsi"/>
        </w:rPr>
      </w:pPr>
      <w:r>
        <w:rPr>
          <w:rFonts w:cs="" w:asciiTheme="minorHAnsi" w:cstheme="minorHAnsi" w:hAnsiTheme="minorHAnsi"/>
        </w:rPr>
      </w:r>
    </w:p>
    <w:p>
      <w:pPr>
        <w:pStyle w:val="Ttulo1"/>
        <w:bidi w:val="0"/>
        <w:spacing w:before="46" w:after="0"/>
        <w:ind w:left="232" w:hanging="0"/>
        <w:jc w:val="center"/>
        <w:rPr>
          <w:rFonts w:cs="" w:asciiTheme="minorHAnsi" w:cstheme="minorHAnsi" w:hAnsiTheme="minorHAnsi"/>
        </w:rPr>
      </w:pPr>
      <w:r>
        <w:rPr>
          <w:rFonts w:cs="" w:cstheme="minorHAnsi"/>
          <w:u w:val="single"/>
        </w:rPr>
        <w:t>COMUNICADO</w:t>
      </w:r>
    </w:p>
    <w:p>
      <w:pPr>
        <w:pStyle w:val="Ttulo1"/>
        <w:bidi w:val="0"/>
        <w:spacing w:before="46" w:after="0"/>
        <w:ind w:left="3915" w:hanging="0"/>
        <w:jc w:val="both"/>
        <w:rPr>
          <w:rFonts w:cs="" w:asciiTheme="minorHAnsi" w:cstheme="minorHAnsi" w:hAnsiTheme="minorHAnsi"/>
        </w:rPr>
      </w:pPr>
      <w:r>
        <w:rPr>
          <w:rFonts w:cs="" w:asciiTheme="minorHAnsi" w:cstheme="minorHAnsi" w:hAnsiTheme="minorHAnsi"/>
        </w:rPr>
      </w:r>
    </w:p>
    <w:p>
      <w:pPr>
        <w:pStyle w:val="Ttulo1"/>
        <w:numPr>
          <w:ilvl w:val="0"/>
          <w:numId w:val="0"/>
        </w:numPr>
        <w:bidi w:val="0"/>
        <w:spacing w:before="46" w:after="0"/>
        <w:ind w:left="567" w:right="0" w:hanging="0"/>
        <w:jc w:val="both"/>
        <w:outlineLvl w:val="0"/>
        <w:rPr>
          <w:rFonts w:cs="" w:asciiTheme="minorHAnsi" w:cstheme="minorHAnsi" w:hAnsiTheme="minorHAnsi"/>
        </w:rPr>
      </w:pPr>
      <w:r>
        <w:rPr>
          <w:rFonts w:cs="" w:cstheme="minorHAnsi"/>
        </w:rPr>
        <w:tab/>
      </w:r>
      <w:r>
        <w:rPr>
          <w:rFonts w:cs="" w:cstheme="minorHAnsi"/>
          <w:b w:val="false"/>
          <w:bCs w:val="false"/>
        </w:rPr>
        <w:t xml:space="preserve">O Prefeito Municipal de Agrolândia José Constante e a Presidente do Processo Seletivo Mônica Denzer, por meio do Edital Nº 001/2021, para o provimento de cadastro reserva  do quadro de pessoal, no uso de suas atribuições: </w:t>
      </w:r>
    </w:p>
    <w:p>
      <w:pPr>
        <w:pStyle w:val="Ttulo1"/>
        <w:numPr>
          <w:ilvl w:val="0"/>
          <w:numId w:val="0"/>
        </w:numPr>
        <w:bidi w:val="0"/>
        <w:spacing w:before="46" w:after="0"/>
        <w:ind w:left="567" w:right="0" w:hanging="0"/>
        <w:jc w:val="both"/>
        <w:outlineLvl w:val="0"/>
        <w:rPr>
          <w:rFonts w:cs="" w:asciiTheme="minorHAnsi" w:cstheme="minorHAnsi" w:hAnsiTheme="minorHAnsi"/>
        </w:rPr>
      </w:pPr>
      <w:r>
        <w:rPr>
          <w:rFonts w:cs="" w:asciiTheme="minorHAnsi" w:cstheme="minorHAnsi" w:hAnsiTheme="minorHAnsi"/>
        </w:rPr>
      </w:r>
    </w:p>
    <w:p>
      <w:pPr>
        <w:pStyle w:val="Ttulo1"/>
        <w:numPr>
          <w:ilvl w:val="0"/>
          <w:numId w:val="0"/>
        </w:numPr>
        <w:bidi w:val="0"/>
        <w:spacing w:before="46" w:after="0"/>
        <w:ind w:left="567" w:right="0" w:hanging="0"/>
        <w:jc w:val="both"/>
        <w:outlineLvl w:val="0"/>
        <w:rPr>
          <w:rFonts w:cs="" w:asciiTheme="minorHAnsi" w:cstheme="minorHAnsi" w:hAnsiTheme="minorHAnsi"/>
        </w:rPr>
      </w:pPr>
      <w:r>
        <w:rPr>
          <w:rFonts w:cs="" w:cstheme="minorHAnsi"/>
          <w:b/>
          <w:bCs/>
        </w:rPr>
        <w:t>CONSIDERANDO</w:t>
      </w:r>
      <w:r>
        <w:rPr>
          <w:rFonts w:cs="" w:cstheme="minorHAnsi"/>
          <w:b w:val="false"/>
          <w:bCs w:val="false"/>
        </w:rPr>
        <w:t>, algumas tratativas do Ministério Público e Portaria da Secretaria Estadual de Saúde Nº 714 de 18 de setembro de 2020, que estabelece medidas de prevenção a fim de disciplinar a realização de concursos públicos e processos seletivos presenciais.</w:t>
      </w:r>
    </w:p>
    <w:p>
      <w:pPr>
        <w:pStyle w:val="Ttulo1"/>
        <w:numPr>
          <w:ilvl w:val="0"/>
          <w:numId w:val="0"/>
        </w:numPr>
        <w:bidi w:val="0"/>
        <w:spacing w:before="46" w:after="0"/>
        <w:ind w:left="567" w:right="0" w:hanging="0"/>
        <w:jc w:val="both"/>
        <w:outlineLvl w:val="0"/>
        <w:rPr>
          <w:rFonts w:cs="" w:asciiTheme="minorHAnsi" w:cstheme="minorHAnsi" w:hAnsiTheme="minorHAnsi"/>
        </w:rPr>
      </w:pPr>
      <w:r>
        <w:rPr>
          <w:rFonts w:cs="" w:asciiTheme="minorHAnsi" w:cstheme="minorHAnsi" w:hAnsiTheme="minorHAnsi"/>
        </w:rPr>
      </w:r>
    </w:p>
    <w:p>
      <w:pPr>
        <w:pStyle w:val="Ttulo1"/>
        <w:numPr>
          <w:ilvl w:val="0"/>
          <w:numId w:val="0"/>
        </w:numPr>
        <w:bidi w:val="0"/>
        <w:spacing w:before="46" w:after="0"/>
        <w:ind w:left="567" w:right="0" w:hanging="0"/>
        <w:jc w:val="both"/>
        <w:outlineLvl w:val="0"/>
        <w:rPr>
          <w:rFonts w:cs="" w:asciiTheme="minorHAnsi" w:cstheme="minorHAnsi" w:hAnsiTheme="minorHAnsi"/>
        </w:rPr>
      </w:pPr>
      <w:r>
        <w:rPr>
          <w:rFonts w:cs="" w:cstheme="minorHAnsi"/>
          <w:b/>
          <w:bCs/>
        </w:rPr>
        <w:t>CONSIDERANDO</w:t>
      </w:r>
      <w:r>
        <w:rPr>
          <w:rFonts w:cs="" w:cstheme="minorHAnsi"/>
          <w:b w:val="false"/>
          <w:bCs w:val="false"/>
        </w:rPr>
        <w:t xml:space="preserve"> que a saúde é de direito de todos e dever dos órgãos públicos, garantindo medidas para controlar os riscos a fim de evitar a disserminação do vírus e danos a saúde pública.</w:t>
      </w:r>
    </w:p>
    <w:p>
      <w:pPr>
        <w:pStyle w:val="Ttulo1"/>
        <w:numPr>
          <w:ilvl w:val="0"/>
          <w:numId w:val="0"/>
        </w:numPr>
        <w:bidi w:val="0"/>
        <w:spacing w:before="46" w:after="0"/>
        <w:ind w:left="567" w:right="0" w:hanging="0"/>
        <w:jc w:val="both"/>
        <w:outlineLvl w:val="0"/>
        <w:rPr>
          <w:rFonts w:cs="" w:asciiTheme="minorHAnsi" w:cstheme="minorHAnsi" w:hAnsiTheme="minorHAnsi"/>
        </w:rPr>
      </w:pPr>
      <w:r>
        <w:rPr>
          <w:rFonts w:cs="" w:asciiTheme="minorHAnsi" w:cstheme="minorHAnsi" w:hAnsiTheme="minorHAnsi"/>
        </w:rPr>
      </w:r>
    </w:p>
    <w:p>
      <w:pPr>
        <w:pStyle w:val="Ttulo1"/>
        <w:numPr>
          <w:ilvl w:val="0"/>
          <w:numId w:val="0"/>
        </w:numPr>
        <w:bidi w:val="0"/>
        <w:spacing w:before="46" w:after="0"/>
        <w:ind w:left="567" w:right="0" w:hanging="0"/>
        <w:jc w:val="both"/>
        <w:outlineLvl w:val="0"/>
        <w:rPr>
          <w:rFonts w:cs="" w:asciiTheme="minorHAnsi" w:cstheme="minorHAnsi" w:hAnsiTheme="minorHAnsi"/>
        </w:rPr>
      </w:pPr>
      <w:r>
        <w:rPr>
          <w:rFonts w:cs="" w:cstheme="minorHAnsi"/>
          <w:b/>
          <w:bCs/>
          <w:sz w:val="24"/>
          <w:szCs w:val="24"/>
        </w:rPr>
        <w:t>IMFORMA</w:t>
      </w:r>
      <w:r>
        <w:rPr>
          <w:rFonts w:cs="" w:cstheme="minorHAnsi"/>
          <w:b w:val="false"/>
          <w:bCs w:val="false"/>
          <w:sz w:val="24"/>
          <w:szCs w:val="24"/>
        </w:rPr>
        <w:t>, que:</w:t>
      </w:r>
    </w:p>
    <w:p>
      <w:pPr>
        <w:pStyle w:val="Ttulo1"/>
        <w:numPr>
          <w:ilvl w:val="0"/>
          <w:numId w:val="0"/>
        </w:numPr>
        <w:bidi w:val="0"/>
        <w:spacing w:before="46" w:after="0"/>
        <w:ind w:left="567" w:right="0" w:hanging="0"/>
        <w:jc w:val="both"/>
        <w:outlineLvl w:val="0"/>
        <w:rPr>
          <w:rFonts w:cs="" w:asciiTheme="minorHAnsi" w:cstheme="minorHAnsi" w:hAnsiTheme="minorHAnsi"/>
        </w:rPr>
      </w:pPr>
      <w:r>
        <w:rPr>
          <w:rFonts w:cs="" w:asciiTheme="minorHAnsi" w:cstheme="minorHAnsi" w:hAnsiTheme="minorHAnsi"/>
        </w:rPr>
      </w:r>
    </w:p>
    <w:p>
      <w:pPr>
        <w:pStyle w:val="Ttulo1"/>
        <w:numPr>
          <w:ilvl w:val="0"/>
          <w:numId w:val="0"/>
        </w:numPr>
        <w:tabs>
          <w:tab w:val="clear" w:pos="709"/>
          <w:tab w:val="left" w:pos="7332" w:leader="none"/>
        </w:tabs>
        <w:bidi w:val="0"/>
        <w:spacing w:before="46" w:after="0"/>
        <w:ind w:left="567" w:right="0" w:hanging="0"/>
        <w:jc w:val="both"/>
        <w:outlineLvl w:val="0"/>
        <w:rPr>
          <w:rFonts w:cs="" w:asciiTheme="minorHAnsi" w:cstheme="minorHAnsi" w:hAnsiTheme="minorHAnsi"/>
        </w:rPr>
      </w:pPr>
      <w:r>
        <w:rPr>
          <w:rFonts w:cs="" w:cstheme="minorHAnsi"/>
          <w:b w:val="false"/>
          <w:bCs w:val="false"/>
          <w:sz w:val="24"/>
          <w:szCs w:val="24"/>
        </w:rPr>
        <w:t>1º – A prova est</w:t>
      </w:r>
      <w:r>
        <w:rPr>
          <w:rFonts w:eastAsia="Calibri" w:cs="" w:cstheme="minorHAnsi"/>
          <w:b w:val="false"/>
          <w:bCs w:val="false"/>
          <w:sz w:val="24"/>
          <w:szCs w:val="24"/>
        </w:rPr>
        <w:t xml:space="preserve">á </w:t>
      </w:r>
      <w:r>
        <w:rPr>
          <w:rFonts w:cs="" w:cstheme="minorHAnsi"/>
          <w:b w:val="false"/>
          <w:bCs w:val="false"/>
          <w:sz w:val="24"/>
          <w:szCs w:val="24"/>
        </w:rPr>
        <w:t>confirmada para o dia 08/03/2021;</w:t>
      </w:r>
    </w:p>
    <w:p>
      <w:pPr>
        <w:pStyle w:val="Ttulo1"/>
        <w:numPr>
          <w:ilvl w:val="0"/>
          <w:numId w:val="0"/>
        </w:numPr>
        <w:tabs>
          <w:tab w:val="clear" w:pos="709"/>
          <w:tab w:val="left" w:pos="7332" w:leader="none"/>
        </w:tabs>
        <w:bidi w:val="0"/>
        <w:spacing w:before="46" w:after="0"/>
        <w:ind w:left="567" w:right="0" w:hanging="0"/>
        <w:jc w:val="both"/>
        <w:outlineLvl w:val="0"/>
        <w:rPr>
          <w:rFonts w:cs="" w:asciiTheme="minorHAnsi" w:cstheme="minorHAnsi" w:hAnsiTheme="minorHAnsi"/>
        </w:rPr>
      </w:pPr>
      <w:r>
        <w:rPr>
          <w:rFonts w:cs="" w:cstheme="minorHAnsi"/>
          <w:b w:val="false"/>
          <w:bCs w:val="false"/>
          <w:sz w:val="24"/>
          <w:szCs w:val="24"/>
        </w:rPr>
        <w:t>2º – A prova será realizada no período Noturno com início as 19h e 30 min;</w:t>
      </w:r>
    </w:p>
    <w:p>
      <w:pPr>
        <w:pStyle w:val="Ttulo1"/>
        <w:numPr>
          <w:ilvl w:val="0"/>
          <w:numId w:val="0"/>
        </w:numPr>
        <w:tabs>
          <w:tab w:val="clear" w:pos="709"/>
          <w:tab w:val="left" w:pos="7332" w:leader="none"/>
        </w:tabs>
        <w:bidi w:val="0"/>
        <w:spacing w:before="46" w:after="0"/>
        <w:ind w:left="567" w:right="0" w:hanging="0"/>
        <w:jc w:val="both"/>
        <w:outlineLvl w:val="0"/>
        <w:rPr>
          <w:rFonts w:cs="" w:asciiTheme="minorHAnsi" w:cstheme="minorHAnsi" w:hAnsiTheme="minorHAnsi"/>
        </w:rPr>
      </w:pPr>
      <w:r>
        <w:rPr>
          <w:rFonts w:cs="" w:cstheme="minorHAnsi"/>
          <w:b w:val="false"/>
          <w:bCs w:val="false"/>
          <w:sz w:val="24"/>
          <w:szCs w:val="24"/>
        </w:rPr>
        <w:t>3º – A prova será realizada nas dependências do Centro de Educação Adolfo Hedel, Alameda Trombudo Alto, 2449, Bairro Três Barras, Agrolândia/SC;</w:t>
      </w:r>
    </w:p>
    <w:p>
      <w:pPr>
        <w:pStyle w:val="Ttulo1"/>
        <w:numPr>
          <w:ilvl w:val="0"/>
          <w:numId w:val="0"/>
        </w:numPr>
        <w:tabs>
          <w:tab w:val="clear" w:pos="709"/>
          <w:tab w:val="left" w:pos="7332" w:leader="none"/>
        </w:tabs>
        <w:bidi w:val="0"/>
        <w:spacing w:before="46" w:after="0"/>
        <w:ind w:left="567" w:right="0" w:hanging="0"/>
        <w:jc w:val="both"/>
        <w:outlineLvl w:val="0"/>
        <w:rPr>
          <w:rFonts w:cs="" w:asciiTheme="minorHAnsi" w:cstheme="minorHAnsi" w:hAnsiTheme="minorHAnsi"/>
        </w:rPr>
      </w:pPr>
      <w:r>
        <w:rPr>
          <w:rFonts w:cs="" w:cstheme="minorHAnsi"/>
          <w:b w:val="false"/>
          <w:bCs w:val="false"/>
          <w:sz w:val="24"/>
          <w:szCs w:val="24"/>
        </w:rPr>
        <w:t xml:space="preserve">4º – Todas as pessoas que participarem do concurso, incluindo os candidatos, fiscais de prova e organização, devem usar más-caras descartáveis de tecido não tecido (TNT) ou tecido de algo-dão, seguindo as recomendações de uso descritas na Portaria SeS 224, de 03/04/2020; </w:t>
      </w:r>
    </w:p>
    <w:p>
      <w:pPr>
        <w:pStyle w:val="Ttulo1"/>
        <w:numPr>
          <w:ilvl w:val="0"/>
          <w:numId w:val="0"/>
        </w:numPr>
        <w:tabs>
          <w:tab w:val="clear" w:pos="709"/>
          <w:tab w:val="left" w:pos="7332" w:leader="none"/>
        </w:tabs>
        <w:bidi w:val="0"/>
        <w:spacing w:before="46" w:after="0"/>
        <w:ind w:left="567" w:right="0" w:hanging="0"/>
        <w:jc w:val="both"/>
        <w:outlineLvl w:val="0"/>
        <w:rPr>
          <w:rFonts w:cs="" w:asciiTheme="minorHAnsi" w:cstheme="minorHAnsi" w:hAnsiTheme="minorHAnsi"/>
        </w:rPr>
      </w:pPr>
      <w:r>
        <w:rPr>
          <w:rFonts w:cs="" w:cstheme="minorHAnsi"/>
          <w:b w:val="false"/>
          <w:bCs w:val="false"/>
          <w:sz w:val="24"/>
          <w:szCs w:val="24"/>
        </w:rPr>
        <w:t>5º – As salas estarão com as carteiras distribuidas com o distanciamento proposto pelas medidas de segurança;</w:t>
      </w:r>
    </w:p>
    <w:p>
      <w:pPr>
        <w:pStyle w:val="Ttulo1"/>
        <w:numPr>
          <w:ilvl w:val="0"/>
          <w:numId w:val="0"/>
        </w:numPr>
        <w:tabs>
          <w:tab w:val="clear" w:pos="709"/>
          <w:tab w:val="left" w:pos="7332" w:leader="none"/>
        </w:tabs>
        <w:bidi w:val="0"/>
        <w:spacing w:before="46" w:after="0"/>
        <w:ind w:left="567" w:right="0" w:hanging="0"/>
        <w:jc w:val="both"/>
        <w:outlineLvl w:val="0"/>
        <w:rPr>
          <w:rFonts w:cs="" w:asciiTheme="minorHAnsi" w:cstheme="minorHAnsi" w:hAnsiTheme="minorHAnsi"/>
        </w:rPr>
      </w:pPr>
      <w:r>
        <w:rPr>
          <w:rFonts w:cs="" w:cstheme="minorHAnsi"/>
          <w:b w:val="false"/>
          <w:bCs w:val="false"/>
          <w:sz w:val="24"/>
          <w:szCs w:val="24"/>
        </w:rPr>
        <w:t>6º – A escola terá uma sala reserva para candidatos (as) com algum tipo de sintoma gripal;</w:t>
      </w:r>
    </w:p>
    <w:p>
      <w:pPr>
        <w:pStyle w:val="Ttulo1"/>
        <w:numPr>
          <w:ilvl w:val="0"/>
          <w:numId w:val="0"/>
        </w:numPr>
        <w:tabs>
          <w:tab w:val="clear" w:pos="709"/>
          <w:tab w:val="left" w:pos="7332" w:leader="none"/>
        </w:tabs>
        <w:bidi w:val="0"/>
        <w:spacing w:before="46" w:after="0"/>
        <w:ind w:left="567" w:right="0" w:hanging="0"/>
        <w:jc w:val="both"/>
        <w:outlineLvl w:val="0"/>
        <w:rPr>
          <w:rFonts w:cs="" w:asciiTheme="minorHAnsi" w:cstheme="minorHAnsi" w:hAnsiTheme="minorHAnsi"/>
        </w:rPr>
      </w:pPr>
      <w:r>
        <w:rPr>
          <w:rFonts w:cs="" w:cstheme="minorHAnsi"/>
          <w:b w:val="false"/>
          <w:bCs w:val="false"/>
          <w:sz w:val="24"/>
          <w:szCs w:val="24"/>
        </w:rPr>
        <w:t>7º –  Todos os ambientes estarão higienizados para o turno da prova;</w:t>
      </w:r>
    </w:p>
    <w:p>
      <w:pPr>
        <w:pStyle w:val="Ttulo1"/>
        <w:numPr>
          <w:ilvl w:val="0"/>
          <w:numId w:val="0"/>
        </w:numPr>
        <w:tabs>
          <w:tab w:val="clear" w:pos="709"/>
          <w:tab w:val="left" w:pos="7332" w:leader="none"/>
        </w:tabs>
        <w:bidi w:val="0"/>
        <w:spacing w:before="46" w:after="0"/>
        <w:ind w:left="567" w:right="0" w:hanging="0"/>
        <w:jc w:val="both"/>
        <w:outlineLvl w:val="0"/>
        <w:rPr>
          <w:rFonts w:cs="" w:asciiTheme="minorHAnsi" w:cstheme="minorHAnsi" w:hAnsiTheme="minorHAnsi"/>
        </w:rPr>
      </w:pPr>
      <w:r>
        <w:rPr>
          <w:rFonts w:cs="" w:cstheme="minorHAnsi"/>
          <w:b w:val="false"/>
          <w:bCs w:val="false"/>
          <w:sz w:val="24"/>
          <w:szCs w:val="24"/>
        </w:rPr>
        <w:t>8º –  Os portões de acesso a Escola será aberto com uma hora de antecedência ao estabelecido para fins de evitar aglomerações;</w:t>
      </w:r>
    </w:p>
    <w:p>
      <w:pPr>
        <w:pStyle w:val="Ttulo1"/>
        <w:numPr>
          <w:ilvl w:val="0"/>
          <w:numId w:val="0"/>
        </w:numPr>
        <w:tabs>
          <w:tab w:val="clear" w:pos="709"/>
          <w:tab w:val="left" w:pos="7332" w:leader="none"/>
        </w:tabs>
        <w:bidi w:val="0"/>
        <w:spacing w:before="46" w:after="0"/>
        <w:ind w:left="567" w:right="0" w:hanging="0"/>
        <w:jc w:val="both"/>
        <w:outlineLvl w:val="0"/>
        <w:rPr>
          <w:rFonts w:cs="" w:asciiTheme="minorHAnsi" w:cstheme="minorHAnsi" w:hAnsiTheme="minorHAnsi"/>
        </w:rPr>
      </w:pPr>
      <w:r>
        <w:rPr>
          <w:rFonts w:cs="" w:cstheme="minorHAnsi"/>
          <w:b w:val="false"/>
          <w:bCs w:val="false"/>
          <w:sz w:val="24"/>
          <w:szCs w:val="24"/>
        </w:rPr>
        <w:t>9º –  Todos os (as) candidatos deverão cumprir os protocolos e as orientações sanitárias disponíveis nos locais de provas, sob pena de não ser permitida a entrada ou permanência nos locais de prova. Todos devem comparecer usando máscara;</w:t>
      </w:r>
    </w:p>
    <w:p>
      <w:pPr>
        <w:pStyle w:val="Ttulo1"/>
        <w:numPr>
          <w:ilvl w:val="0"/>
          <w:numId w:val="0"/>
        </w:numPr>
        <w:tabs>
          <w:tab w:val="clear" w:pos="709"/>
          <w:tab w:val="left" w:pos="7332" w:leader="none"/>
        </w:tabs>
        <w:bidi w:val="0"/>
        <w:spacing w:before="46" w:after="0"/>
        <w:ind w:left="567" w:right="0" w:hanging="0"/>
        <w:jc w:val="both"/>
        <w:outlineLvl w:val="0"/>
        <w:rPr>
          <w:rFonts w:cs="" w:asciiTheme="minorHAnsi" w:cstheme="minorHAnsi" w:hAnsiTheme="minorHAnsi"/>
        </w:rPr>
      </w:pPr>
      <w:r>
        <w:rPr>
          <w:rFonts w:cs="" w:cstheme="minorHAnsi"/>
          <w:b w:val="false"/>
          <w:bCs w:val="false"/>
          <w:sz w:val="24"/>
          <w:szCs w:val="24"/>
        </w:rPr>
        <w:t>10º –  Nos locais de provas estarão disponíveis os produtos de higienização: álcool em gel 70%, pias com água e sabão, e termômetro de verificação da temperatura corporal de cada candidato (a);</w:t>
      </w:r>
    </w:p>
    <w:p>
      <w:pPr>
        <w:pStyle w:val="Ttulo1"/>
        <w:numPr>
          <w:ilvl w:val="0"/>
          <w:numId w:val="0"/>
        </w:numPr>
        <w:tabs>
          <w:tab w:val="clear" w:pos="709"/>
          <w:tab w:val="left" w:pos="7332" w:leader="none"/>
        </w:tabs>
        <w:bidi w:val="0"/>
        <w:spacing w:before="46" w:after="0"/>
        <w:ind w:left="567" w:right="0" w:hanging="0"/>
        <w:jc w:val="both"/>
        <w:outlineLvl w:val="0"/>
        <w:rPr>
          <w:rFonts w:cs="" w:asciiTheme="minorHAnsi" w:cstheme="minorHAnsi" w:hAnsiTheme="minorHAnsi"/>
        </w:rPr>
      </w:pPr>
      <w:r>
        <w:rPr>
          <w:rFonts w:cs="" w:cstheme="minorHAnsi"/>
          <w:b w:val="false"/>
          <w:bCs w:val="false"/>
          <w:sz w:val="24"/>
          <w:szCs w:val="24"/>
        </w:rPr>
        <w:t>11º – Pede-se para cada candidato (a) que evite de trazer  utencílios proibidos de entrada em sala de prova, tipo bolsa, celular, relógios, tablete e demais, afim de colaborar com transmissão do Coronavírus, haja vista que somente será permitido a carteira de identidade ou semelhante, caneta azul ou preta com embalagem transparente.</w:t>
      </w:r>
    </w:p>
    <w:p>
      <w:pPr>
        <w:pStyle w:val="Ttulo1"/>
        <w:numPr>
          <w:ilvl w:val="0"/>
          <w:numId w:val="0"/>
        </w:numPr>
        <w:tabs>
          <w:tab w:val="clear" w:pos="709"/>
          <w:tab w:val="left" w:pos="7332" w:leader="none"/>
        </w:tabs>
        <w:bidi w:val="0"/>
        <w:spacing w:before="46" w:after="0"/>
        <w:ind w:left="567" w:right="0" w:hanging="0"/>
        <w:jc w:val="both"/>
        <w:outlineLvl w:val="0"/>
        <w:rPr>
          <w:rFonts w:cs="" w:asciiTheme="minorHAnsi" w:cstheme="minorHAnsi" w:hAnsiTheme="minorHAnsi"/>
        </w:rPr>
      </w:pPr>
      <w:r>
        <w:rPr>
          <w:rFonts w:cs="" w:cstheme="minorHAnsi"/>
          <w:b w:val="false"/>
          <w:bCs w:val="false"/>
          <w:sz w:val="24"/>
          <w:szCs w:val="24"/>
        </w:rPr>
        <w:t>Agrolândia, 04 de Março de 2021.</w:t>
      </w:r>
    </w:p>
    <w:p>
      <w:pPr>
        <w:pStyle w:val="Ttulo1"/>
        <w:numPr>
          <w:ilvl w:val="0"/>
          <w:numId w:val="0"/>
        </w:numPr>
        <w:tabs>
          <w:tab w:val="clear" w:pos="709"/>
          <w:tab w:val="left" w:pos="7332" w:leader="none"/>
        </w:tabs>
        <w:bidi w:val="0"/>
        <w:spacing w:before="46" w:after="0"/>
        <w:ind w:left="567" w:right="0" w:hanging="0"/>
        <w:jc w:val="both"/>
        <w:outlineLvl w:val="0"/>
        <w:rPr>
          <w:rFonts w:cs="" w:asciiTheme="minorHAnsi" w:cstheme="minorHAnsi" w:hAnsiTheme="minorHAnsi"/>
        </w:rPr>
      </w:pPr>
      <w:r>
        <w:rPr>
          <w:rFonts w:cs="" w:asciiTheme="minorHAnsi" w:cstheme="minorHAnsi" w:hAnsiTheme="minorHAnsi"/>
        </w:rPr>
      </w:r>
    </w:p>
    <w:p>
      <w:pPr>
        <w:pStyle w:val="Normal"/>
        <w:bidi w:val="0"/>
        <w:spacing w:before="46" w:after="0"/>
        <w:ind w:hanging="0"/>
        <w:jc w:val="both"/>
        <w:rPr>
          <w:rFonts w:cs="" w:asciiTheme="minorHAnsi" w:cstheme="minorHAnsi" w:hAnsiTheme="minorHAnsi"/>
        </w:rPr>
      </w:pPr>
      <w:r>
        <w:rPr>
          <w:rFonts w:cs="" w:cstheme="minorHAnsi"/>
        </w:rPr>
        <w:t xml:space="preserve">                                                         </w:t>
      </w:r>
    </w:p>
    <w:p>
      <w:pPr>
        <w:pStyle w:val="Normal"/>
        <w:bidi w:val="0"/>
        <w:spacing w:before="46" w:after="0"/>
        <w:ind w:hanging="0"/>
        <w:jc w:val="both"/>
        <w:rPr>
          <w:rFonts w:cs="" w:asciiTheme="minorHAnsi" w:cstheme="minorHAnsi" w:hAnsiTheme="minorHAnsi"/>
        </w:rPr>
      </w:pPr>
      <w:r>
        <w:rPr>
          <w:rFonts w:cs="" w:cstheme="minorHAnsi"/>
        </w:rPr>
        <w:t xml:space="preserve">       </w:t>
      </w:r>
      <w:r>
        <w:rPr>
          <w:rFonts w:cs="" w:cstheme="minorHAnsi"/>
        </w:rPr>
        <w:t xml:space="preserve">______________________                                            ______________________             </w:t>
      </w:r>
    </w:p>
    <w:p>
      <w:pPr>
        <w:pStyle w:val="Ttulo1"/>
        <w:bidi w:val="0"/>
        <w:spacing w:before="46" w:after="0"/>
        <w:ind w:left="232" w:hanging="0"/>
        <w:jc w:val="both"/>
        <w:rPr>
          <w:rFonts w:cs="" w:asciiTheme="minorHAnsi" w:cstheme="minorHAnsi" w:hAnsiTheme="minorHAnsi"/>
        </w:rPr>
      </w:pPr>
      <w:r>
        <w:rPr>
          <w:rFonts w:cs="" w:cstheme="minorHAnsi"/>
        </w:rPr>
        <w:t xml:space="preserve">    </w:t>
      </w:r>
      <w:r>
        <w:rPr>
          <w:rFonts w:cs="" w:cstheme="minorHAnsi"/>
          <w:b w:val="false"/>
          <w:bCs w:val="false"/>
        </w:rPr>
        <w:t xml:space="preserve">            </w:t>
      </w:r>
      <w:r>
        <w:rPr>
          <w:rFonts w:cs="" w:cstheme="minorHAnsi"/>
          <w:b/>
          <w:bCs/>
        </w:rPr>
        <w:t>JOSÉ CONSTANTE</w:t>
      </w:r>
      <w:r>
        <w:rPr>
          <w:rFonts w:cs="" w:cstheme="minorHAnsi"/>
          <w:b w:val="false"/>
          <w:bCs w:val="false"/>
        </w:rPr>
        <w:t xml:space="preserve">                                                                           </w:t>
      </w:r>
      <w:r>
        <w:rPr>
          <w:rFonts w:cs="" w:cstheme="minorHAnsi"/>
          <w:b/>
          <w:bCs/>
        </w:rPr>
        <w:t>MÔNICA DENZER</w:t>
      </w:r>
    </w:p>
    <w:p>
      <w:pPr>
        <w:pStyle w:val="Ttulo1"/>
        <w:bidi w:val="0"/>
        <w:spacing w:before="46" w:after="0"/>
        <w:ind w:left="232" w:hanging="0"/>
        <w:jc w:val="both"/>
        <w:rPr>
          <w:rFonts w:cs="" w:asciiTheme="minorHAnsi" w:cstheme="minorHAnsi" w:hAnsiTheme="minorHAnsi"/>
        </w:rPr>
      </w:pPr>
      <w:r>
        <w:rPr>
          <w:rFonts w:cs="" w:cstheme="minorHAnsi"/>
          <w:b w:val="false"/>
          <w:bCs w:val="false"/>
        </w:rPr>
        <w:t xml:space="preserve">    </w:t>
      </w:r>
      <w:r>
        <w:rPr>
          <w:rFonts w:cs="" w:cstheme="minorHAnsi"/>
          <w:b w:val="false"/>
          <w:bCs w:val="false"/>
        </w:rPr>
        <w:t xml:space="preserve">Prefeito Municipal de Agrolândia                                           Presidente da Comissão do Processo                      </w:t>
      </w:r>
    </w:p>
    <w:p>
      <w:pPr>
        <w:pStyle w:val="Normal"/>
        <w:bidi w:val="0"/>
        <w:spacing w:before="46" w:after="0"/>
        <w:ind w:left="232" w:hanging="0"/>
        <w:jc w:val="center"/>
        <w:rPr>
          <w:rFonts w:cs="" w:asciiTheme="minorHAnsi" w:cstheme="minorHAnsi" w:hAnsiTheme="minorHAnsi"/>
        </w:rPr>
      </w:pPr>
      <w:r>
        <w:rPr>
          <w:rFonts w:cs="" w:cstheme="minorHAnsi"/>
          <w:b w:val="false"/>
          <w:bCs w:val="false"/>
        </w:rPr>
        <w:t xml:space="preserve">                                                                                                 </w:t>
      </w:r>
      <w:r>
        <w:rPr>
          <w:rFonts w:cs="" w:cstheme="minorHAnsi"/>
          <w:b w:val="false"/>
          <w:bCs w:val="false"/>
        </w:rPr>
        <w:t xml:space="preserve">Seletivo             </w:t>
      </w:r>
    </w:p>
    <w:p>
      <w:pPr>
        <w:pStyle w:val="Normal"/>
        <w:bidi w:val="0"/>
        <w:spacing w:before="46" w:after="0"/>
        <w:ind w:left="232" w:hanging="0"/>
        <w:jc w:val="both"/>
        <w:rPr>
          <w:rFonts w:cs="" w:asciiTheme="minorHAnsi" w:cstheme="minorHAnsi" w:hAnsiTheme="minorHAnsi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American Classic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Mang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qFormat/>
    <w:pPr>
      <w:ind w:left="232" w:hanging="0"/>
      <w:outlineLvl w:val="0"/>
    </w:pPr>
    <w:rPr>
      <w:rFonts w:ascii="Calibri" w:hAnsi="Calibri" w:eastAsia="Calibri"/>
      <w:b/>
      <w:bCs/>
    </w:rPr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ascii="Arial" w:hAnsi="Arial"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Arial" w:hAnsi="Arial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oleObject" Target="embeddings/oleObject1.bin"/><Relationship Id="rId4" Type="http://schemas.openxmlformats.org/officeDocument/2006/relationships/image" Target="media/image2.wmf"/><Relationship Id="rId5" Type="http://schemas.openxmlformats.org/officeDocument/2006/relationships/hyperlink" Target="http://www.agrolandia.sc.gov.br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LibreOffice/7.0.3.1$Windows_X86_64 LibreOffice_project/d7547858d014d4cf69878db179d326fc3483e082</Application>
  <Pages>2</Pages>
  <Words>419</Words>
  <Characters>2289</Characters>
  <CharactersWithSpaces>3093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2021-03-04T08:09:37Z</dcterms:created>
  <dc:creator/>
  <dc:description/>
  <dc:language>pt-BR</dc:language>
  <cp:lastModifiedBy/>
  <dcterms:modified xsi:type="dcterms:W3CDTF">2021-03-04T08:58:25Z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